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F848C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C3044">
        <w:rPr>
          <w:rFonts w:ascii="Times New Roman CYR" w:hAnsi="Times New Roman CYR" w:cs="Times New Roman CYR"/>
          <w:sz w:val="28"/>
          <w:szCs w:val="28"/>
        </w:rPr>
        <w:t xml:space="preserve">12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6ADA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EC3044">
        <w:rPr>
          <w:rFonts w:ascii="Times New Roman CYR" w:hAnsi="Times New Roman CYR" w:cs="Times New Roman CYR"/>
          <w:sz w:val="28"/>
          <w:szCs w:val="28"/>
        </w:rPr>
        <w:t>100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C3044" w:rsidRDefault="00EC3044" w:rsidP="00EC3044">
      <w:pPr>
        <w:pStyle w:val="ac"/>
        <w:rPr>
          <w:rFonts w:ascii="Times New Roman" w:hAnsi="Times New Roman"/>
          <w:sz w:val="28"/>
          <w:szCs w:val="28"/>
        </w:rPr>
      </w:pPr>
    </w:p>
    <w:p w:rsidR="00EC3044" w:rsidRPr="00EC3044" w:rsidRDefault="00EC3044" w:rsidP="00236C77">
      <w:pPr>
        <w:pStyle w:val="ac"/>
        <w:ind w:right="2267"/>
        <w:rPr>
          <w:rFonts w:ascii="Times New Roman" w:hAnsi="Times New Roman"/>
          <w:sz w:val="28"/>
          <w:szCs w:val="28"/>
        </w:rPr>
      </w:pPr>
      <w:r w:rsidRPr="00EC3044">
        <w:rPr>
          <w:rFonts w:ascii="Times New Roman" w:hAnsi="Times New Roman"/>
          <w:sz w:val="28"/>
          <w:szCs w:val="28"/>
        </w:rPr>
        <w:t xml:space="preserve">Об утверждении  </w:t>
      </w:r>
      <w:r w:rsidR="00236C77">
        <w:rPr>
          <w:rFonts w:ascii="Times New Roman" w:hAnsi="Times New Roman"/>
          <w:sz w:val="28"/>
          <w:szCs w:val="28"/>
        </w:rPr>
        <w:t xml:space="preserve">Положения о  сообщении  </w:t>
      </w:r>
      <w:r w:rsidRPr="00EC3044">
        <w:rPr>
          <w:rFonts w:ascii="Times New Roman" w:hAnsi="Times New Roman"/>
          <w:sz w:val="28"/>
          <w:szCs w:val="28"/>
        </w:rPr>
        <w:t>муниципальными служащими администрации Питерского</w:t>
      </w:r>
      <w:r w:rsidR="00236C77"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 xml:space="preserve"> муниципального района  о получении подарка в связи с их </w:t>
      </w:r>
      <w:r w:rsidR="00236C77"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>должностным   положением или  исполнением ими</w:t>
      </w:r>
      <w:r w:rsidR="00236C77"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 xml:space="preserve"> служебных (должностных) обязанностей, сдаче и оценке подарка,</w:t>
      </w:r>
      <w:r w:rsidR="00236C77"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 xml:space="preserve">реализации (выкупа) и зачисления средств, вырученных </w:t>
      </w:r>
      <w:r w:rsidR="00236C77">
        <w:rPr>
          <w:rFonts w:ascii="Times New Roman" w:hAnsi="Times New Roman"/>
          <w:sz w:val="28"/>
          <w:szCs w:val="28"/>
        </w:rPr>
        <w:t xml:space="preserve"> </w:t>
      </w:r>
      <w:r w:rsidRPr="00EC3044">
        <w:rPr>
          <w:rFonts w:ascii="Times New Roman" w:hAnsi="Times New Roman"/>
          <w:sz w:val="28"/>
          <w:szCs w:val="28"/>
        </w:rPr>
        <w:t>от его реализации</w:t>
      </w:r>
    </w:p>
    <w:p w:rsidR="00EC3044" w:rsidRPr="00EC3044" w:rsidRDefault="00EC3044" w:rsidP="00EC3044">
      <w:pPr>
        <w:pStyle w:val="ac"/>
        <w:rPr>
          <w:rFonts w:ascii="Times New Roman" w:hAnsi="Times New Roman"/>
          <w:sz w:val="28"/>
          <w:szCs w:val="28"/>
        </w:rPr>
      </w:pPr>
    </w:p>
    <w:p w:rsidR="00EC3044" w:rsidRPr="00EC3044" w:rsidRDefault="00EC3044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 с  </w:t>
      </w:r>
      <w:r w:rsidRPr="00EC3044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законом от 2 марта 2007 г</w:t>
      </w:r>
      <w:r w:rsidR="00236C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ода № </w:t>
      </w:r>
      <w:r w:rsidRPr="00EC3044">
        <w:rPr>
          <w:rFonts w:ascii="Times New Roman" w:hAnsi="Times New Roman"/>
          <w:bCs/>
          <w:color w:val="000000" w:themeColor="text1"/>
          <w:sz w:val="28"/>
          <w:szCs w:val="28"/>
        </w:rPr>
        <w:t> 25-ФЗ</w:t>
      </w:r>
      <w:r w:rsidRPr="00EC3044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236C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EC3044">
        <w:rPr>
          <w:rFonts w:ascii="Times New Roman" w:hAnsi="Times New Roman"/>
          <w:bCs/>
          <w:color w:val="000000" w:themeColor="text1"/>
          <w:sz w:val="28"/>
          <w:szCs w:val="28"/>
        </w:rPr>
        <w:t>О муниципальной службе в Российской Федерации</w:t>
      </w:r>
      <w:r w:rsidR="00236C7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EC30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36C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25 декабря 2008 года №  273-ФЗ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>, постановлением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>равительства Российской Федерации от 9 января 2014 года № 10 «О порядке сообщения отдельными категориями лиц о получении подарка  в связи с их должностным положением или исполнением ими служебных  (должностных) обязанностей, сдачи и оценки подарка, реализации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>(выкупа) и зачисления средств, вырученных от его реализации»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>, администрация муниципального района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C3044" w:rsidRPr="00EC3044" w:rsidRDefault="00236C77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C3044" w:rsidRPr="00EC304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EC3044" w:rsidRPr="00EC3044" w:rsidRDefault="00EC3044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     1. Утвердить Положение о  сообщении   муниципальными служащими администрации Питерского муниципального района  о получении подарка в связи с их должностным   положением или исполнением ими служебных (должностных) обязанностей, сдаче и оценке подарка, реализации (выкупе) и зачислении  средств,  вырученных  от   его реализации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</w:p>
    <w:p w:rsidR="00EC3044" w:rsidRPr="00EC3044" w:rsidRDefault="00EC3044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     2. Установить,  что консультант по правовой и кадровой работе отдела по организационной работе администрации Питерского муниципального района является уполномоченным должностным лицом, осуществляющим следующие полномочия:</w:t>
      </w:r>
    </w:p>
    <w:p w:rsidR="00EC3044" w:rsidRPr="00EC3044" w:rsidRDefault="00EC3044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2.1. прием и регистрация уведомлений о получении муниципальными служащими администрации муниципального района подарков в связи со служебными  командировками, протокольными  другими 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>официальными мероприятиями;</w:t>
      </w:r>
    </w:p>
    <w:p w:rsidR="00EC3044" w:rsidRPr="00EC3044" w:rsidRDefault="00EC3044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t>2.2. прием  и хранение подарков, полученных в связи со служебными  командировками, протокольными  другими официальными мероприятиями</w:t>
      </w:r>
      <w:r w:rsidR="00236C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3044" w:rsidRPr="00EC3044" w:rsidRDefault="00EC3044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044">
        <w:rPr>
          <w:rFonts w:ascii="Times New Roman" w:hAnsi="Times New Roman"/>
          <w:color w:val="000000" w:themeColor="text1"/>
          <w:sz w:val="28"/>
          <w:szCs w:val="28"/>
        </w:rPr>
        <w:lastRenderedPageBreak/>
        <w:t>2.3. организация оценки стоимости подарка в целях его реализации (выкупа) и принятия  к бухгалтерскому учету.</w:t>
      </w:r>
    </w:p>
    <w:p w:rsidR="00EC3044" w:rsidRPr="00EC3044" w:rsidRDefault="00236C77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C3044" w:rsidRPr="00EC3044">
        <w:rPr>
          <w:rFonts w:ascii="Times New Roman" w:hAnsi="Times New Roman"/>
          <w:color w:val="000000" w:themeColor="text1"/>
          <w:sz w:val="28"/>
          <w:szCs w:val="28"/>
        </w:rPr>
        <w:t>. Рекомендовать главам муниципальных образований Питерского муниципального района принять нормативный правовой акт об утверждении Положения о  сообщении   муниципальными служащими о получении подарка в связи с их должностным   положением или исполнением ими служебных (должностных) обязанностей, сдаче и оценке подарка, реализации (выкупе) и зачислении  средств,  вырученных  от   его реализации</w:t>
      </w:r>
      <w:r w:rsidR="00CA01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C3044"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 в срок до 1 апреля 2014 года.</w:t>
      </w:r>
    </w:p>
    <w:p w:rsidR="001B098A" w:rsidRDefault="00236C77" w:rsidP="00EC3044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C3044" w:rsidRPr="00EC3044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руководителя аппарата – начальника отдела по организационной работе администрации муниципального района Безгинова В.Н.</w:t>
      </w:r>
    </w:p>
    <w:p w:rsidR="00CA01A8" w:rsidRPr="00EC3044" w:rsidRDefault="00CA01A8" w:rsidP="00EC304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C3044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опубликования на официальном сайте администрации Питерского муниципального района </w:t>
      </w:r>
      <w:hyperlink r:id="rId8" w:history="1">
        <w:r w:rsidRPr="00EC304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http://piterka.sarmo.ru</w:t>
        </w:r>
      </w:hyperlink>
      <w:r w:rsidRPr="00EC30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Default="00CA01A8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1A8" w:rsidRPr="00CA01A8" w:rsidRDefault="00CA01A8" w:rsidP="00CA01A8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от 12 марта 2014 года 100</w:t>
      </w:r>
    </w:p>
    <w:p w:rsidR="00CA01A8" w:rsidRPr="00CA01A8" w:rsidRDefault="00CA01A8" w:rsidP="00CA01A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01A8" w:rsidRDefault="00CA01A8" w:rsidP="00CA01A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A01A8">
        <w:rPr>
          <w:rFonts w:ascii="Times New Roman" w:hAnsi="Times New Roman"/>
          <w:b/>
          <w:sz w:val="28"/>
          <w:szCs w:val="28"/>
        </w:rPr>
        <w:t>ПОЛОЖЕНИЕ</w:t>
      </w:r>
    </w:p>
    <w:p w:rsidR="00CA01A8" w:rsidRPr="00CA01A8" w:rsidRDefault="00CA01A8" w:rsidP="00CA01A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о  сообщении   муниципальными служащими администрации Питерского муниципального района  о получении подарка в связи с их должностным   положением или исполнением ими служебных (должностных) обязанностей, сдаче и оценке подарка, реализации (выкупе) и зачислении  средств,  вырученных  от   его реализации</w:t>
      </w:r>
      <w:r w:rsidR="00E97E6A"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:rsidR="00CA01A8" w:rsidRPr="00CA01A8" w:rsidRDefault="00CA01A8" w:rsidP="00CA01A8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1. Настоящее </w:t>
      </w:r>
      <w:r w:rsidR="00E97E6A">
        <w:rPr>
          <w:rFonts w:ascii="Times New Roman" w:hAnsi="Times New Roman"/>
          <w:sz w:val="28"/>
          <w:szCs w:val="28"/>
        </w:rPr>
        <w:t>П</w:t>
      </w:r>
      <w:r w:rsidRPr="00CA01A8">
        <w:rPr>
          <w:rFonts w:ascii="Times New Roman" w:hAnsi="Times New Roman"/>
          <w:sz w:val="28"/>
          <w:szCs w:val="28"/>
        </w:rPr>
        <w:t>оложение определяет порядок сообщения муниципальными служащими администрации Питерского муниципального района</w:t>
      </w:r>
      <w:r w:rsidRPr="00CA01A8">
        <w:rPr>
          <w:rFonts w:ascii="Times New Roman" w:hAnsi="Times New Roman"/>
          <w:b/>
          <w:sz w:val="28"/>
          <w:szCs w:val="28"/>
        </w:rPr>
        <w:t xml:space="preserve">  </w:t>
      </w:r>
      <w:r w:rsidRPr="00CA01A8">
        <w:rPr>
          <w:rFonts w:ascii="Times New Roman" w:hAnsi="Times New Roman"/>
          <w:sz w:val="28"/>
          <w:szCs w:val="28"/>
        </w:rPr>
        <w:t>о получении подарка в связи с  протокольными  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  реализации (выкупа) и зачисления средств, вырученных от его реализации.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2. Для целей настоящего Положения  используются   следующие понятия: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"подарок,  полученный  в  связи  с  протокольными     мероприятиями,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служебными  командировками  и  другими  официальными     мероприятиями" - подарок, полученный муниципальным служащим администрации Питерского муниципального района</w:t>
      </w:r>
      <w:r w:rsidRPr="00CA01A8">
        <w:rPr>
          <w:rFonts w:ascii="Times New Roman" w:hAnsi="Times New Roman"/>
          <w:b/>
          <w:sz w:val="28"/>
          <w:szCs w:val="28"/>
        </w:rPr>
        <w:t xml:space="preserve">  </w:t>
      </w:r>
      <w:r w:rsidRPr="00CA01A8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 должностного  положения  одаряемого   или исполнения  им  должностных  обязанностей,  за   исключением канцелярских принадлежностей, которые в рамках протокольных мероприятий, служебных командировок и других  официальных  мероприятий   предоставлены каждому участнику указанных мероприятий  в  целях  исполнения  им   своих должностных обязанностей, цветов и ценных подарков,   которые вручены в качестве поощрения (награды);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 связи   с</w:t>
      </w:r>
    </w:p>
    <w:p w:rsidR="00CA01A8" w:rsidRPr="00CA01A8" w:rsidRDefault="00CA01A8" w:rsidP="00CA01A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исполнением должностных обязанностей"  -  получение   муниципальным служащим администрации Питерского муниципального района </w:t>
      </w:r>
      <w:r w:rsidRPr="00CA01A8">
        <w:rPr>
          <w:rFonts w:ascii="Times New Roman" w:hAnsi="Times New Roman"/>
          <w:b/>
          <w:sz w:val="28"/>
          <w:szCs w:val="28"/>
        </w:rPr>
        <w:t xml:space="preserve"> </w:t>
      </w:r>
      <w:r w:rsidRPr="00CA01A8">
        <w:rPr>
          <w:rFonts w:ascii="Times New Roman" w:hAnsi="Times New Roman"/>
          <w:sz w:val="28"/>
          <w:szCs w:val="28"/>
        </w:rPr>
        <w:t>лично или через посредника от  физических  (юридических)   лиц подарка в рамках осуществления деятельности, предусмотренной должностной инструкцией, а также  в  связи  с   исполнением с  должностных  обязанностей   в   случаях,     установленных федеральными  законами  и  иными  нормативными  актами,     определяющими особенности правового положения и специфику профессиональной служебной и трудовой деятельности.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3. Муниципальные служащие  администрации Питерского муниципального района</w:t>
      </w:r>
      <w:r w:rsidRPr="00CA01A8">
        <w:rPr>
          <w:rFonts w:ascii="Times New Roman" w:hAnsi="Times New Roman"/>
          <w:b/>
          <w:sz w:val="28"/>
          <w:szCs w:val="28"/>
        </w:rPr>
        <w:t xml:space="preserve">  </w:t>
      </w:r>
      <w:r w:rsidRPr="00CA01A8">
        <w:rPr>
          <w:rFonts w:ascii="Times New Roman" w:hAnsi="Times New Roman"/>
          <w:sz w:val="28"/>
          <w:szCs w:val="28"/>
        </w:rPr>
        <w:t>не   вправе   получать   не       предусмотренные законодательством   Российской   Федерации   подарки   от      физических (юридических) лиц в связи с их должностным положением или исполнением ими должностных обязанностей.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lastRenderedPageBreak/>
        <w:t>4. Муниципальные служащие администрации Питерского муниципального района  обязаны в порядке, предусмотренном настоящим Положением, уведомлять обо всех случаях получения подарка в связи  с   их должностным  положением  или  исполнением  ими  должностных обязанностей  администрацию Питерского муниципального района.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должностным положением или  исполнением  должностных  обязанностей  (далее - </w:t>
      </w:r>
      <w:r w:rsidR="00E97E6A">
        <w:rPr>
          <w:rFonts w:ascii="Times New Roman" w:hAnsi="Times New Roman"/>
          <w:sz w:val="28"/>
          <w:szCs w:val="28"/>
        </w:rPr>
        <w:t>У</w:t>
      </w:r>
      <w:r w:rsidRPr="00CA01A8">
        <w:rPr>
          <w:rFonts w:ascii="Times New Roman" w:hAnsi="Times New Roman"/>
          <w:sz w:val="28"/>
          <w:szCs w:val="28"/>
        </w:rPr>
        <w:t>ведомление), составленное по форме согласно приложению, представляется не позднее 3 рабочих дней со дня получения  подарка  консультанту по правовой и кадровой работе отдела по организационной работе администрации Питерского муниципального района. К уведомлению прилагаются документы (при их наличии), подтверждающие стоимость подарка (кассовый чек, товарный   чек, иной документ об оплате (приобретении) подарка).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В случае, если подарок  получен  во  время  служебной   командировки, уведомление представляется не позднее 3 рабочих дней со дня   возвращения лица, получившего подарок, из служебной командировки.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 в   абзацах первом и втором настоящего пункта, по причине,  не  зависящей  от   муниципального служащего,  оно  представляется  не  позднее  следующего  дня    после ее устранения.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6. Уведомление  составляется  в  2  экземплярах,  один  из   которых возвращается лицу, представившему уведомление, с отметкой о регистрации, другой экземпляр направляется  в комиссию по поступлению и выбытию активов администрации Питерского муниципального района (далее - Комиссия).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7.  Подарок,  стоимость  которого  подтверждается      документами и превышает 3 тысячи рублей либо стоимость которого получившему его муниципальному служащему, неизвестна,  сдается  консультанту по правовой и кадровой работе,     который принимает его на хранение по акту приема-передачи не позднее  5   рабочих дней  со  дня  регистрации уведомления   в   соответствующем   журнале регистрации.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 8.   Подарок,   полученный   лицом,   замещающим     должность муниципальной службы, независимо от его стоимости, подлежит передаче на хранение в порядке, предусмотренном  пунктом  7  настоящего   Положения.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 9. До передачи подарка по акту  приема-передачи  ответственность  в соответствии с законодательством  Российской  Федерации  за  утрату  или повреждение подарка несет лицо, получившее подарок.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 10. В целях принятия к  бухгалтерскому  учету  подарка  в   порядке, установленном законодательством Российской  Федерации,  определение   его стоимости проводится  на  основе  рыночной  цены,  действующей    на дату принятия к учету подарка, или цены на аналогичную материальную ценность в сопоставимых условиях с  привлечением  при  необходимости  комиссии  по поступлению и выбытию активов администрации Питерского муниципального района.  Сведения  о   рыночной   цене     подтверждаются документально,  а  </w:t>
      </w:r>
      <w:r w:rsidRPr="00CA01A8">
        <w:rPr>
          <w:rFonts w:ascii="Times New Roman" w:hAnsi="Times New Roman"/>
          <w:sz w:val="28"/>
          <w:szCs w:val="28"/>
        </w:rPr>
        <w:lastRenderedPageBreak/>
        <w:t>при  невозможности  документального    подтверждения</w:t>
      </w:r>
      <w:r w:rsidR="00E97E6A">
        <w:rPr>
          <w:rFonts w:ascii="Times New Roman" w:hAnsi="Times New Roman"/>
          <w:sz w:val="28"/>
          <w:szCs w:val="28"/>
        </w:rPr>
        <w:t xml:space="preserve"> </w:t>
      </w:r>
      <w:r w:rsidRPr="00CA01A8">
        <w:rPr>
          <w:rFonts w:ascii="Times New Roman" w:hAnsi="Times New Roman"/>
          <w:sz w:val="28"/>
          <w:szCs w:val="28"/>
        </w:rPr>
        <w:t>-</w:t>
      </w:r>
      <w:r w:rsidR="00E97E6A">
        <w:rPr>
          <w:rFonts w:ascii="Times New Roman" w:hAnsi="Times New Roman"/>
          <w:sz w:val="28"/>
          <w:szCs w:val="28"/>
        </w:rPr>
        <w:t xml:space="preserve"> </w:t>
      </w:r>
      <w:r w:rsidRPr="00CA01A8">
        <w:rPr>
          <w:rFonts w:ascii="Times New Roman" w:hAnsi="Times New Roman"/>
          <w:sz w:val="28"/>
          <w:szCs w:val="28"/>
        </w:rPr>
        <w:t>экспертным  путем.  Подарок  возвращается  сдавшему  его  лицу    по акту приема-передачи в случае, если его стоимость не превышает 3 тыс. рублей.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11.  Отдел по земельно-правовым и имущественным отношениям администрации Питерского муниципального района обеспечивает включение в установленном порядке принятого   к бухгалтерскому учету подарка, стоимость которого превышает 3 тыс. рублей, в реестр муниципального имущества.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12. Муниципальные служащие,  сдавшие подарок, могут его выкупить, направив на имя главы администрации Питерского муниципального района  соответствующее  заявление  не позднее двух месяцев со дня сдачи подарка.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13.  Консультант по правовой и кадровой работе в течение 3 месяцев со дня поступления заявления, указанного в пункте 12 настоящего </w:t>
      </w:r>
      <w:r w:rsidR="00E97E6A">
        <w:rPr>
          <w:rFonts w:ascii="Times New Roman" w:hAnsi="Times New Roman"/>
          <w:sz w:val="28"/>
          <w:szCs w:val="28"/>
        </w:rPr>
        <w:t>П</w:t>
      </w:r>
      <w:r w:rsidRPr="00CA01A8">
        <w:rPr>
          <w:rFonts w:ascii="Times New Roman" w:hAnsi="Times New Roman"/>
          <w:sz w:val="28"/>
          <w:szCs w:val="28"/>
        </w:rPr>
        <w:t>оложения, организует  оценку   стоимости подарка для реализации (выкупа) и уведомляет в  письменной  форме   лицо, подавшее заявление, о результатах оценки, после чего  в  течение   месяца заявитель выкупает подарок по установленной в результате оценки стоимости или отказывается от выкупа.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 пункте  12  настоящего  Положения,  может     использоваться администрацией Питерского муниципального района с учетом заключения </w:t>
      </w:r>
      <w:r w:rsidR="00E97E6A">
        <w:rPr>
          <w:rFonts w:ascii="Times New Roman" w:hAnsi="Times New Roman"/>
          <w:sz w:val="28"/>
          <w:szCs w:val="28"/>
        </w:rPr>
        <w:t>К</w:t>
      </w:r>
      <w:r w:rsidRPr="00CA01A8">
        <w:rPr>
          <w:rFonts w:ascii="Times New Roman" w:hAnsi="Times New Roman"/>
          <w:sz w:val="28"/>
          <w:szCs w:val="28"/>
        </w:rPr>
        <w:t>омиссии о   целесообразности использования  подарка  для  обеспечения  деятельности  администрации муниципального района.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15. В случае нецелесообразности использования подарка главой администрации Питерского муниципального района принимается  решение  о  реализации  подарка  и  проведении    оценки его стоимости  для  реализации  (выкупа) посредством проведения торгов в порядке, предусмотренном законодательством Российской Федерации.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16.   Оценка   стоимости   подарка   для   реализации   (выкупа), предусмотренная  пунктами  13  и  15  настоящего  Положения, осуществляется  субъектами  оценочной  деятельности  в     соответствии с законодательством Российской Федерации об оценочной деятельности.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 xml:space="preserve"> 17.  В  случае  если  подарок  не  выкуплен  или  не     реализован, главой администрации Питерского муниципального района принимается решение о повторной реализации подарка,  либо   о его безвозмездной передаче на баланс благотворительной организации, либо о  его  уничтожении  в  соответствии  с  законодательством     Российской Федерации.</w:t>
      </w:r>
    </w:p>
    <w:p w:rsidR="00CA01A8" w:rsidRPr="00CA01A8" w:rsidRDefault="00CA01A8" w:rsidP="00CA01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01A8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 бюджета Питерского муниципального района  в  порядке,  установленном   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1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97E6A" w:rsidRDefault="00E97E6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97E6A" w:rsidRDefault="00E97E6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97E6A" w:rsidRPr="00E97E6A" w:rsidRDefault="00E97E6A" w:rsidP="00E97E6A">
      <w:pPr>
        <w:pStyle w:val="ac"/>
        <w:ind w:left="4253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lastRenderedPageBreak/>
        <w:t>Приложение  к Положени</w:t>
      </w:r>
      <w:r>
        <w:rPr>
          <w:rFonts w:ascii="Times New Roman" w:hAnsi="Times New Roman"/>
          <w:sz w:val="26"/>
          <w:szCs w:val="26"/>
        </w:rPr>
        <w:t>ю</w:t>
      </w:r>
      <w:r w:rsidRPr="00E97E6A">
        <w:rPr>
          <w:rFonts w:ascii="Times New Roman" w:hAnsi="Times New Roman"/>
          <w:sz w:val="26"/>
          <w:szCs w:val="26"/>
        </w:rPr>
        <w:t xml:space="preserve"> о  сообщ</w:t>
      </w:r>
      <w:r>
        <w:rPr>
          <w:rFonts w:ascii="Times New Roman" w:hAnsi="Times New Roman"/>
          <w:sz w:val="26"/>
          <w:szCs w:val="26"/>
        </w:rPr>
        <w:t xml:space="preserve">ении   муниципальными служащими </w:t>
      </w:r>
      <w:r w:rsidRPr="00E97E6A">
        <w:rPr>
          <w:rFonts w:ascii="Times New Roman" w:hAnsi="Times New Roman"/>
          <w:sz w:val="26"/>
          <w:szCs w:val="26"/>
        </w:rPr>
        <w:t>администрации Питерского муниципального района  о получении подарка в связи с их должностным   положением или исполнением ими служебных (должностных) обязанностей, сдаче и оценке подарка, реализации (выкупе) и зачислении  средств,  вырученных  от   его реализации</w:t>
      </w:r>
    </w:p>
    <w:p w:rsidR="00E97E6A" w:rsidRDefault="00E97E6A" w:rsidP="00E97E6A">
      <w:pPr>
        <w:pStyle w:val="ac"/>
        <w:rPr>
          <w:rFonts w:ascii="Times New Roman" w:hAnsi="Times New Roman"/>
          <w:b/>
          <w:sz w:val="26"/>
          <w:szCs w:val="26"/>
        </w:rPr>
      </w:pPr>
    </w:p>
    <w:p w:rsidR="00E97E6A" w:rsidRPr="00E97E6A" w:rsidRDefault="00E97E6A" w:rsidP="00E97E6A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97E6A">
        <w:rPr>
          <w:rFonts w:ascii="Times New Roman" w:hAnsi="Times New Roman"/>
          <w:b/>
          <w:sz w:val="26"/>
          <w:szCs w:val="26"/>
        </w:rPr>
        <w:t>Форма   уведомления о получении подарка</w:t>
      </w:r>
    </w:p>
    <w:p w:rsidR="00E97E6A" w:rsidRPr="00E97E6A" w:rsidRDefault="00E97E6A" w:rsidP="00E97E6A">
      <w:pPr>
        <w:pStyle w:val="ac"/>
        <w:rPr>
          <w:rFonts w:ascii="Times New Roman" w:hAnsi="Times New Roman"/>
          <w:b/>
          <w:sz w:val="26"/>
          <w:szCs w:val="26"/>
        </w:rPr>
      </w:pPr>
    </w:p>
    <w:p w:rsidR="00E97E6A" w:rsidRPr="00E97E6A" w:rsidRDefault="00E97E6A" w:rsidP="00C90406">
      <w:pPr>
        <w:pStyle w:val="ac"/>
        <w:ind w:left="3544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Консультанту по правовой </w:t>
      </w:r>
      <w:r w:rsidR="00C90406">
        <w:rPr>
          <w:rFonts w:ascii="Times New Roman" w:hAnsi="Times New Roman"/>
          <w:sz w:val="26"/>
          <w:szCs w:val="26"/>
        </w:rPr>
        <w:t xml:space="preserve">и кадровой работе администрации </w:t>
      </w:r>
      <w:r w:rsidRPr="00E97E6A">
        <w:rPr>
          <w:rFonts w:ascii="Times New Roman" w:hAnsi="Times New Roman"/>
          <w:sz w:val="26"/>
          <w:szCs w:val="26"/>
        </w:rPr>
        <w:t>Питерского муниципального района Саратовской области</w:t>
      </w:r>
    </w:p>
    <w:p w:rsidR="00E97E6A" w:rsidRPr="00E97E6A" w:rsidRDefault="00C90406" w:rsidP="00C90406">
      <w:pPr>
        <w:pStyle w:val="ac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E97E6A" w:rsidRPr="00E97E6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E97E6A" w:rsidRPr="00E97E6A">
        <w:rPr>
          <w:rFonts w:ascii="Times New Roman" w:hAnsi="Times New Roman"/>
          <w:sz w:val="26"/>
          <w:szCs w:val="26"/>
        </w:rPr>
        <w:t xml:space="preserve">                   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E97E6A" w:rsidRPr="00C90406" w:rsidRDefault="00E97E6A" w:rsidP="00C90406">
      <w:pPr>
        <w:pStyle w:val="ac"/>
        <w:ind w:left="3544"/>
        <w:rPr>
          <w:rFonts w:ascii="Times New Roman" w:hAnsi="Times New Roman"/>
        </w:rPr>
      </w:pPr>
      <w:r w:rsidRPr="00E97E6A">
        <w:rPr>
          <w:rFonts w:ascii="Times New Roman" w:hAnsi="Times New Roman"/>
          <w:sz w:val="26"/>
          <w:szCs w:val="26"/>
        </w:rPr>
        <w:t xml:space="preserve">                 </w:t>
      </w:r>
      <w:r w:rsidRPr="00C90406">
        <w:rPr>
          <w:rFonts w:ascii="Times New Roman" w:hAnsi="Times New Roman"/>
        </w:rPr>
        <w:t>(ф.и.о., занимаемая должность)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    Уведомление о получении подарка от "___" ______________ 20__ г.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     Извещаю о получении ________________________________________________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(дата получения)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Подарка (ов) на __________________________________________________________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(наименование протокольного мероприятия, служебной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командировки, другого официального мероприятия, место и   дата проведения)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840"/>
        <w:gridCol w:w="2783"/>
        <w:gridCol w:w="2098"/>
        <w:gridCol w:w="2138"/>
      </w:tblGrid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Характеристика  подарка, его описание</w:t>
            </w: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Стоимость  в рублях*</w:t>
            </w: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9936" w:type="dxa"/>
            <w:gridSpan w:val="5"/>
          </w:tcPr>
          <w:p w:rsidR="00E97E6A" w:rsidRPr="00E97E6A" w:rsidRDefault="00E97E6A" w:rsidP="00E97E6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</w:tbl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Приложение: _________________________________________ на ________ листах.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(наименование документа)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Лицо, представившее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уведомление              ___________   _____________________ "__" ____ 20__г.</w:t>
      </w:r>
    </w:p>
    <w:p w:rsidR="00E97E6A" w:rsidRPr="00C90406" w:rsidRDefault="00E97E6A" w:rsidP="00E97E6A">
      <w:pPr>
        <w:pStyle w:val="ac"/>
        <w:rPr>
          <w:rFonts w:ascii="Times New Roman" w:hAnsi="Times New Roman"/>
        </w:rPr>
      </w:pPr>
      <w:r w:rsidRPr="00C90406">
        <w:rPr>
          <w:rFonts w:ascii="Times New Roman" w:hAnsi="Times New Roman"/>
        </w:rPr>
        <w:t xml:space="preserve">                                     </w:t>
      </w:r>
      <w:r w:rsidR="00C90406">
        <w:rPr>
          <w:rFonts w:ascii="Times New Roman" w:hAnsi="Times New Roman"/>
        </w:rPr>
        <w:t xml:space="preserve">               </w:t>
      </w:r>
      <w:r w:rsidRPr="00C90406">
        <w:rPr>
          <w:rFonts w:ascii="Times New Roman" w:hAnsi="Times New Roman"/>
        </w:rPr>
        <w:t xml:space="preserve"> (подпись)    (расшифровка подписи)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Лицо, принявшее      ___________   _____________________ "__" ____ 20__г.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уведомление              </w:t>
      </w:r>
      <w:r w:rsidR="00C90406">
        <w:rPr>
          <w:rFonts w:ascii="Times New Roman" w:hAnsi="Times New Roman"/>
          <w:sz w:val="26"/>
          <w:szCs w:val="26"/>
        </w:rPr>
        <w:t xml:space="preserve">          </w:t>
      </w:r>
      <w:r w:rsidRPr="00E97E6A">
        <w:rPr>
          <w:rFonts w:ascii="Times New Roman" w:hAnsi="Times New Roman"/>
          <w:sz w:val="26"/>
          <w:szCs w:val="26"/>
        </w:rPr>
        <w:t xml:space="preserve"> </w:t>
      </w:r>
      <w:r w:rsidRPr="00C90406">
        <w:rPr>
          <w:rFonts w:ascii="Times New Roman" w:hAnsi="Times New Roman"/>
        </w:rPr>
        <w:t>(подпись)    (расшифровка подписи)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</w:t>
      </w:r>
      <w:r w:rsidR="00C90406">
        <w:rPr>
          <w:rFonts w:ascii="Times New Roman" w:hAnsi="Times New Roman"/>
          <w:sz w:val="26"/>
          <w:szCs w:val="26"/>
        </w:rPr>
        <w:t xml:space="preserve"> </w:t>
      </w:r>
      <w:r w:rsidRPr="00E97E6A">
        <w:rPr>
          <w:rFonts w:ascii="Times New Roman" w:hAnsi="Times New Roman"/>
          <w:sz w:val="26"/>
          <w:szCs w:val="26"/>
        </w:rPr>
        <w:t>________________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"___" ________ 20__ г.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_____________________________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     * Заполняется  при  наличии  документов,  подтверждающих   стоимость</w:t>
      </w:r>
      <w:r w:rsidR="00C90406">
        <w:rPr>
          <w:rFonts w:ascii="Times New Roman" w:hAnsi="Times New Roman"/>
          <w:sz w:val="26"/>
          <w:szCs w:val="26"/>
        </w:rPr>
        <w:t xml:space="preserve"> </w:t>
      </w:r>
      <w:r w:rsidRPr="00E97E6A">
        <w:rPr>
          <w:rFonts w:ascii="Times New Roman" w:hAnsi="Times New Roman"/>
          <w:sz w:val="26"/>
          <w:szCs w:val="26"/>
        </w:rPr>
        <w:t>подарка.</w:t>
      </w:r>
    </w:p>
    <w:p w:rsidR="001B098A" w:rsidRDefault="001B098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C90406" w:rsidRDefault="00C90406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C90406" w:rsidRDefault="00C90406" w:rsidP="00E97E6A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ВЕРНО: управляющий делами администрации</w:t>
      </w:r>
    </w:p>
    <w:p w:rsidR="00C90406" w:rsidRPr="00E97E6A" w:rsidRDefault="00C90406" w:rsidP="00E97E6A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муниципального района                                                                Н.А. Салацкая</w:t>
      </w:r>
    </w:p>
    <w:sectPr w:rsidR="00C90406" w:rsidRPr="00E97E6A" w:rsidSect="00CA01A8">
      <w:footerReference w:type="default" r:id="rId9"/>
      <w:pgSz w:w="11906" w:h="16838"/>
      <w:pgMar w:top="851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25" w:rsidRDefault="004B2225" w:rsidP="00540B16">
      <w:pPr>
        <w:spacing w:after="0" w:line="240" w:lineRule="auto"/>
      </w:pPr>
      <w:r>
        <w:separator/>
      </w:r>
    </w:p>
  </w:endnote>
  <w:endnote w:type="continuationSeparator" w:id="0">
    <w:p w:rsidR="004B2225" w:rsidRDefault="004B222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94700">
    <w:pPr>
      <w:pStyle w:val="a9"/>
      <w:jc w:val="right"/>
    </w:pPr>
    <w:fldSimple w:instr=" PAGE   \* MERGEFORMAT ">
      <w:r w:rsidR="00F848CA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25" w:rsidRDefault="004B2225" w:rsidP="00540B16">
      <w:pPr>
        <w:spacing w:after="0" w:line="240" w:lineRule="auto"/>
      </w:pPr>
      <w:r>
        <w:separator/>
      </w:r>
    </w:p>
  </w:footnote>
  <w:footnote w:type="continuationSeparator" w:id="0">
    <w:p w:rsidR="004B2225" w:rsidRDefault="004B222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47A1"/>
    <w:rsid w:val="00011381"/>
    <w:rsid w:val="00011830"/>
    <w:rsid w:val="00051AF1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36C77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B2225"/>
    <w:rsid w:val="004E2B73"/>
    <w:rsid w:val="004E5127"/>
    <w:rsid w:val="004E7DFE"/>
    <w:rsid w:val="004F16C0"/>
    <w:rsid w:val="00504F95"/>
    <w:rsid w:val="00540B16"/>
    <w:rsid w:val="00586E54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94700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0406"/>
    <w:rsid w:val="00C916A5"/>
    <w:rsid w:val="00CA01A8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97E6A"/>
    <w:rsid w:val="00EA291A"/>
    <w:rsid w:val="00EA4081"/>
    <w:rsid w:val="00EB06A3"/>
    <w:rsid w:val="00EB4F08"/>
    <w:rsid w:val="00EB6CC8"/>
    <w:rsid w:val="00EC3044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848CA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C30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character" w:customStyle="1" w:styleId="10">
    <w:name w:val="Заголовок 1 Знак"/>
    <w:basedOn w:val="a0"/>
    <w:link w:val="1"/>
    <w:rsid w:val="00EC30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1450</Words>
  <Characters>11621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2014-02-14T11:25:00Z</cp:lastPrinted>
  <dcterms:created xsi:type="dcterms:W3CDTF">2014-03-12T11:10:00Z</dcterms:created>
  <dcterms:modified xsi:type="dcterms:W3CDTF">2019-03-17T15:22:00Z</dcterms:modified>
</cp:coreProperties>
</file>